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BD20E0" w:rsidRDefault="003869B7" w:rsidP="003869B7">
      <w:pPr>
        <w:rPr>
          <w:b/>
          <w:lang w:val="sr-Cyrl-CS"/>
        </w:rPr>
      </w:pPr>
      <w:r w:rsidRPr="00BD20E0">
        <w:rPr>
          <w:b/>
          <w:lang w:val="sr-Cyrl-CS"/>
        </w:rPr>
        <w:t>УНИВЕРЗИТЕТ У КРАГУЈЕВЦУ</w:t>
      </w:r>
    </w:p>
    <w:p w:rsidR="003869B7" w:rsidRPr="00BD20E0" w:rsidRDefault="003869B7" w:rsidP="003869B7">
      <w:pPr>
        <w:rPr>
          <w:b/>
          <w:lang w:val="ru-RU"/>
        </w:rPr>
      </w:pPr>
      <w:r w:rsidRPr="00BD20E0">
        <w:rPr>
          <w:b/>
        </w:rPr>
        <w:t>E</w:t>
      </w:r>
      <w:r w:rsidRPr="00BD20E0">
        <w:rPr>
          <w:b/>
          <w:lang w:val="ru-RU"/>
        </w:rPr>
        <w:t>КОНОМСКИ ФАКУЛТЕТ</w:t>
      </w:r>
    </w:p>
    <w:p w:rsidR="003869B7" w:rsidRPr="00BD20E0" w:rsidRDefault="003869B7" w:rsidP="003869B7">
      <w:pPr>
        <w:rPr>
          <w:b/>
        </w:rPr>
      </w:pPr>
      <w:r w:rsidRPr="00BD20E0">
        <w:rPr>
          <w:b/>
          <w:lang w:val="sr-Cyrl-CS"/>
        </w:rPr>
        <w:t xml:space="preserve">Број: </w:t>
      </w:r>
      <w:r w:rsidR="0018507B" w:rsidRPr="00BD20E0">
        <w:rPr>
          <w:b/>
        </w:rPr>
        <w:t>2641/1-2</w:t>
      </w:r>
    </w:p>
    <w:p w:rsidR="003869B7" w:rsidRPr="00BD20E0" w:rsidRDefault="003869B7" w:rsidP="003869B7">
      <w:pPr>
        <w:rPr>
          <w:b/>
          <w:lang w:val="sr-Cyrl-CS"/>
        </w:rPr>
      </w:pPr>
      <w:r w:rsidRPr="00BD20E0">
        <w:rPr>
          <w:b/>
          <w:lang w:val="sr-Cyrl-CS"/>
        </w:rPr>
        <w:t xml:space="preserve">Датум: </w:t>
      </w:r>
      <w:r w:rsidR="00E3798B" w:rsidRPr="00BD20E0">
        <w:rPr>
          <w:b/>
        </w:rPr>
        <w:t>30.10</w:t>
      </w:r>
      <w:r w:rsidRPr="00BD20E0">
        <w:rPr>
          <w:b/>
        </w:rPr>
        <w:t>.</w:t>
      </w:r>
      <w:r w:rsidR="006F08C0" w:rsidRPr="00BD20E0">
        <w:rPr>
          <w:b/>
        </w:rPr>
        <w:t>2023</w:t>
      </w:r>
      <w:r w:rsidRPr="00BD20E0">
        <w:rPr>
          <w:b/>
          <w:lang w:val="sr-Cyrl-CS"/>
        </w:rPr>
        <w:t>. године</w:t>
      </w:r>
    </w:p>
    <w:p w:rsidR="003869B7" w:rsidRPr="00BD20E0" w:rsidRDefault="003869B7" w:rsidP="003869B7">
      <w:pPr>
        <w:rPr>
          <w:b/>
          <w:lang w:val="sr-Cyrl-CS"/>
        </w:rPr>
      </w:pPr>
      <w:r w:rsidRPr="00BD20E0">
        <w:rPr>
          <w:b/>
          <w:lang w:val="sr-Cyrl-CS"/>
        </w:rPr>
        <w:t>Крагујевац</w:t>
      </w:r>
    </w:p>
    <w:p w:rsidR="003869B7" w:rsidRPr="00BD20E0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BD20E0" w:rsidTr="009979DB">
        <w:tc>
          <w:tcPr>
            <w:tcW w:w="3227" w:type="dxa"/>
            <w:vMerge w:val="restart"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BD20E0" w:rsidTr="009979DB">
        <w:trPr>
          <w:trHeight w:val="318"/>
        </w:trPr>
        <w:tc>
          <w:tcPr>
            <w:tcW w:w="3227" w:type="dxa"/>
            <w:vMerge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Лицеја Кнежевине Србије 3</w:t>
            </w:r>
          </w:p>
        </w:tc>
      </w:tr>
      <w:tr w:rsidR="003869B7" w:rsidRPr="00BD20E0" w:rsidTr="009979DB">
        <w:trPr>
          <w:trHeight w:val="355"/>
        </w:trPr>
        <w:tc>
          <w:tcPr>
            <w:tcW w:w="3227" w:type="dxa"/>
            <w:vMerge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BD20E0" w:rsidTr="009979DB">
        <w:trPr>
          <w:trHeight w:val="262"/>
        </w:trPr>
        <w:tc>
          <w:tcPr>
            <w:tcW w:w="3227" w:type="dxa"/>
            <w:vMerge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BD20E0" w:rsidRDefault="003869B7" w:rsidP="009979DB">
            <w:pPr>
              <w:rPr>
                <w:sz w:val="28"/>
                <w:szCs w:val="28"/>
              </w:rPr>
            </w:pPr>
            <w:r w:rsidRPr="00BD20E0">
              <w:rPr>
                <w:sz w:val="28"/>
                <w:szCs w:val="28"/>
              </w:rPr>
              <w:t>101578837</w:t>
            </w:r>
          </w:p>
        </w:tc>
      </w:tr>
      <w:tr w:rsidR="003869B7" w:rsidRPr="00BD20E0" w:rsidTr="009979DB">
        <w:tc>
          <w:tcPr>
            <w:tcW w:w="3227" w:type="dxa"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BD20E0" w:rsidRDefault="00E3798B" w:rsidP="00E3798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Предраг Николић</w:t>
            </w:r>
            <w:r w:rsidR="003869B7" w:rsidRPr="00BD20E0"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3869B7" w:rsidRPr="00BD20E0" w:rsidTr="009979DB">
        <w:tc>
          <w:tcPr>
            <w:tcW w:w="3227" w:type="dxa"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</w:rPr>
              <w:t xml:space="preserve">E-mail </w:t>
            </w:r>
            <w:r w:rsidRPr="00BD20E0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BD20E0" w:rsidRDefault="00E3798B" w:rsidP="00E3798B">
            <w:pPr>
              <w:rPr>
                <w:sz w:val="28"/>
                <w:szCs w:val="28"/>
              </w:rPr>
            </w:pPr>
            <w:r w:rsidRPr="00BD20E0">
              <w:rPr>
                <w:sz w:val="28"/>
                <w:szCs w:val="28"/>
              </w:rPr>
              <w:t>predrag.nikolic@ekonomski.org</w:t>
            </w:r>
          </w:p>
        </w:tc>
      </w:tr>
      <w:tr w:rsidR="003869B7" w:rsidRPr="00BD20E0" w:rsidTr="009979DB">
        <w:tc>
          <w:tcPr>
            <w:tcW w:w="3227" w:type="dxa"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BD20E0" w:rsidRDefault="00CD4032" w:rsidP="009979DB">
            <w:pPr>
              <w:rPr>
                <w:sz w:val="28"/>
                <w:szCs w:val="28"/>
              </w:rPr>
            </w:pPr>
            <w:r w:rsidRPr="00BD20E0">
              <w:rPr>
                <w:sz w:val="28"/>
                <w:szCs w:val="28"/>
              </w:rPr>
              <w:t>034/303-511</w:t>
            </w:r>
          </w:p>
        </w:tc>
      </w:tr>
    </w:tbl>
    <w:p w:rsidR="003869B7" w:rsidRPr="00BD20E0" w:rsidRDefault="003869B7" w:rsidP="003869B7">
      <w:pPr>
        <w:rPr>
          <w:sz w:val="28"/>
          <w:szCs w:val="28"/>
          <w:lang w:val="sr-Cyrl-CS"/>
        </w:rPr>
      </w:pPr>
    </w:p>
    <w:p w:rsidR="003869B7" w:rsidRPr="00BD20E0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BD20E0">
        <w:rPr>
          <w:b/>
          <w:lang w:val="sr-Cyrl-CS"/>
        </w:rPr>
        <w:t xml:space="preserve">ПОЗИВ ЗА ПОДНОШЕЊЕ ПОНУДЕ У ПОСТУПКУ НАБАВКЕ </w:t>
      </w:r>
    </w:p>
    <w:p w:rsidR="003869B7" w:rsidRPr="00BD20E0" w:rsidRDefault="003869B7" w:rsidP="003869B7">
      <w:pPr>
        <w:rPr>
          <w:b/>
          <w:sz w:val="28"/>
          <w:szCs w:val="28"/>
        </w:rPr>
      </w:pPr>
      <w:r w:rsidRPr="00BD20E0">
        <w:rPr>
          <w:b/>
          <w:sz w:val="28"/>
          <w:szCs w:val="28"/>
          <w:lang w:val="sr-Cyrl-CS"/>
        </w:rPr>
        <w:t xml:space="preserve">ШИФРА НАБАВКЕ: Н </w:t>
      </w:r>
      <w:r w:rsidR="00093BB6" w:rsidRPr="00BD20E0">
        <w:rPr>
          <w:b/>
          <w:sz w:val="28"/>
          <w:szCs w:val="28"/>
        </w:rPr>
        <w:t>17</w:t>
      </w:r>
      <w:r w:rsidR="000718E0" w:rsidRPr="00BD20E0">
        <w:rPr>
          <w:b/>
          <w:sz w:val="28"/>
          <w:szCs w:val="28"/>
        </w:rPr>
        <w:t>/2023</w:t>
      </w:r>
    </w:p>
    <w:p w:rsidR="003869B7" w:rsidRPr="00BD20E0" w:rsidRDefault="003869B7" w:rsidP="003869B7">
      <w:pPr>
        <w:rPr>
          <w:b/>
          <w:sz w:val="28"/>
          <w:szCs w:val="28"/>
        </w:rPr>
      </w:pPr>
      <w:r w:rsidRPr="00BD20E0">
        <w:rPr>
          <w:b/>
          <w:sz w:val="28"/>
          <w:szCs w:val="28"/>
          <w:lang w:val="sr-Cyrl-CS"/>
        </w:rPr>
        <w:t>ОПИС ПРЕДМЕТА НАБАВК</w:t>
      </w:r>
      <w:r w:rsidRPr="00BD20E0">
        <w:rPr>
          <w:b/>
          <w:sz w:val="28"/>
          <w:szCs w:val="28"/>
        </w:rPr>
        <w:t>E</w:t>
      </w:r>
      <w:r w:rsidRPr="00BD20E0">
        <w:rPr>
          <w:b/>
          <w:sz w:val="28"/>
          <w:szCs w:val="28"/>
          <w:lang w:val="sr-Cyrl-CS"/>
        </w:rPr>
        <w:t xml:space="preserve">: </w:t>
      </w:r>
      <w:r w:rsidR="006F08C0" w:rsidRPr="00BD20E0">
        <w:rPr>
          <w:sz w:val="28"/>
          <w:szCs w:val="28"/>
        </w:rPr>
        <w:t>Услуг</w:t>
      </w:r>
      <w:r w:rsidR="004160CB" w:rsidRPr="00BD20E0">
        <w:rPr>
          <w:sz w:val="28"/>
          <w:szCs w:val="28"/>
        </w:rPr>
        <w:t>а сервиса службеног возила</w:t>
      </w:r>
    </w:p>
    <w:p w:rsidR="003869B7" w:rsidRPr="00BD20E0" w:rsidRDefault="003869B7" w:rsidP="003869B7">
      <w:pPr>
        <w:jc w:val="both"/>
        <w:rPr>
          <w:b/>
          <w:sz w:val="28"/>
          <w:szCs w:val="28"/>
        </w:rPr>
      </w:pPr>
      <w:r w:rsidRPr="00BD20E0">
        <w:rPr>
          <w:b/>
          <w:sz w:val="28"/>
          <w:szCs w:val="28"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3869B7" w:rsidRPr="00BD20E0" w:rsidTr="009979D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BD20E0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BD20E0">
              <w:rPr>
                <w:b/>
                <w:sz w:val="28"/>
                <w:szCs w:val="28"/>
                <w:lang w:val="sr-Cyrl-CS"/>
              </w:rPr>
              <w:t>цена</w:t>
            </w:r>
            <w:r w:rsidRPr="00BD20E0">
              <w:rPr>
                <w:sz w:val="28"/>
                <w:szCs w:val="28"/>
                <w:lang w:val="sr-Cyrl-CS"/>
              </w:rPr>
              <w:t>.</w:t>
            </w:r>
          </w:p>
          <w:p w:rsidR="003869B7" w:rsidRPr="00BD20E0" w:rsidRDefault="003869B7" w:rsidP="00BD20E0">
            <w:pPr>
              <w:jc w:val="both"/>
              <w:rPr>
                <w:sz w:val="28"/>
                <w:szCs w:val="28"/>
              </w:rPr>
            </w:pPr>
            <w:r w:rsidRPr="00BD20E0"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</w:t>
            </w:r>
            <w:r w:rsidR="00860553" w:rsidRPr="00BD20E0">
              <w:rPr>
                <w:sz w:val="28"/>
                <w:szCs w:val="28"/>
                <w:lang w:val="sr-Cyrl-CS"/>
              </w:rPr>
              <w:t>.</w:t>
            </w:r>
          </w:p>
        </w:tc>
      </w:tr>
    </w:tbl>
    <w:p w:rsidR="003869B7" w:rsidRPr="00BD20E0" w:rsidRDefault="003869B7" w:rsidP="003869B7">
      <w:pPr>
        <w:jc w:val="both"/>
        <w:rPr>
          <w:b/>
          <w:sz w:val="28"/>
          <w:szCs w:val="28"/>
        </w:rPr>
      </w:pPr>
      <w:r w:rsidRPr="00BD20E0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869B7" w:rsidRPr="00BD20E0" w:rsidTr="009979D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BD20E0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 w:rsidR="00E3798B" w:rsidRPr="00BD20E0">
              <w:rPr>
                <w:sz w:val="28"/>
                <w:szCs w:val="28"/>
                <w:u w:val="single"/>
              </w:rPr>
              <w:t>01.11</w:t>
            </w:r>
            <w:r w:rsidRPr="00BD20E0">
              <w:rPr>
                <w:sz w:val="28"/>
                <w:szCs w:val="28"/>
                <w:u w:val="single"/>
              </w:rPr>
              <w:t>.</w:t>
            </w:r>
            <w:r w:rsidR="006F08C0" w:rsidRPr="00BD20E0">
              <w:rPr>
                <w:sz w:val="28"/>
                <w:szCs w:val="28"/>
                <w:u w:val="single"/>
              </w:rPr>
              <w:t>2023</w:t>
            </w:r>
            <w:r w:rsidRPr="00BD20E0">
              <w:rPr>
                <w:sz w:val="28"/>
                <w:szCs w:val="28"/>
                <w:u w:val="single"/>
                <w:lang w:val="sr-Cyrl-CS"/>
              </w:rPr>
              <w:t>. године до 12,00 часова</w:t>
            </w:r>
            <w:r w:rsidRPr="00BD20E0">
              <w:rPr>
                <w:sz w:val="28"/>
                <w:szCs w:val="28"/>
                <w:lang w:val="sr-Cyrl-CS"/>
              </w:rPr>
              <w:t>.</w:t>
            </w:r>
          </w:p>
          <w:p w:rsidR="003869B7" w:rsidRPr="00BD20E0" w:rsidRDefault="003869B7" w:rsidP="009979DB">
            <w:pPr>
              <w:jc w:val="both"/>
              <w:rPr>
                <w:sz w:val="28"/>
                <w:szCs w:val="28"/>
              </w:rPr>
            </w:pPr>
            <w:r w:rsidRPr="00BD20E0">
              <w:rPr>
                <w:b/>
                <w:sz w:val="28"/>
                <w:szCs w:val="28"/>
                <w:lang w:val="sr-Cyrl-CS"/>
              </w:rPr>
              <w:t xml:space="preserve">Попуњена, потписана и оверена понуда може се  послати препоручено поштом на адресу </w:t>
            </w:r>
            <w:r w:rsidRPr="00BD20E0">
              <w:rPr>
                <w:b/>
                <w:sz w:val="28"/>
                <w:szCs w:val="28"/>
              </w:rPr>
              <w:t>Лицеја Кнежевине Србије</w:t>
            </w:r>
            <w:r w:rsidR="00B82860" w:rsidRPr="00BD20E0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BD20E0">
              <w:rPr>
                <w:b/>
                <w:sz w:val="28"/>
                <w:szCs w:val="28"/>
                <w:lang w:val="sr-Cyrl-CS"/>
              </w:rPr>
              <w:t xml:space="preserve">3, 34000 Крагујевац, донети лично у просторије Факултета у канцеларију писарнице Д 118 или послати </w:t>
            </w:r>
            <w:r w:rsidRPr="00BD20E0">
              <w:rPr>
                <w:b/>
                <w:sz w:val="28"/>
                <w:szCs w:val="28"/>
                <w:u w:val="single"/>
                <w:lang w:val="sr-Cyrl-CS"/>
              </w:rPr>
              <w:t>скенирана</w:t>
            </w:r>
            <w:r w:rsidRPr="00BD20E0">
              <w:rPr>
                <w:b/>
                <w:sz w:val="28"/>
                <w:szCs w:val="28"/>
                <w:lang w:val="sr-Cyrl-CS"/>
              </w:rPr>
              <w:t xml:space="preserve"> на мејл </w:t>
            </w:r>
            <w:r w:rsidR="00E3798B" w:rsidRPr="00BD20E0">
              <w:rPr>
                <w:b/>
                <w:sz w:val="28"/>
                <w:szCs w:val="28"/>
                <w:u w:val="single"/>
              </w:rPr>
              <w:t xml:space="preserve">predrag.nikolic@ekonomski.org </w:t>
            </w:r>
            <w:r w:rsidRPr="00BD20E0">
              <w:rPr>
                <w:b/>
                <w:sz w:val="28"/>
                <w:szCs w:val="28"/>
                <w:lang w:val="sr-Cyrl-CS"/>
              </w:rPr>
              <w:t>до</w:t>
            </w:r>
            <w:r w:rsidRPr="00BD20E0">
              <w:rPr>
                <w:b/>
                <w:sz w:val="28"/>
                <w:szCs w:val="28"/>
              </w:rPr>
              <w:t xml:space="preserve"> истека</w:t>
            </w:r>
            <w:r w:rsidRPr="00BD20E0">
              <w:rPr>
                <w:b/>
                <w:sz w:val="28"/>
                <w:szCs w:val="28"/>
                <w:lang w:val="sr-Cyrl-CS"/>
              </w:rPr>
              <w:t xml:space="preserve"> наведеног рока.</w:t>
            </w:r>
            <w:r w:rsidRPr="00BD20E0">
              <w:rPr>
                <w:sz w:val="28"/>
                <w:szCs w:val="28"/>
                <w:lang w:val="sr-Cyrl-CS"/>
              </w:rPr>
              <w:t xml:space="preserve">  Наручилац ће вршити избор најповољније понуде на основу предвиђеног критеријума.</w:t>
            </w:r>
          </w:p>
          <w:p w:rsidR="003869B7" w:rsidRPr="00BD20E0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BD20E0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BD20E0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843C9F" w:rsidRPr="00BD20E0" w:rsidRDefault="00843C9F" w:rsidP="009979DB">
            <w:pPr>
              <w:jc w:val="both"/>
              <w:rPr>
                <w:sz w:val="28"/>
                <w:szCs w:val="28"/>
              </w:rPr>
            </w:pPr>
          </w:p>
        </w:tc>
      </w:tr>
    </w:tbl>
    <w:p w:rsidR="00532823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AC4ADC" w:rsidRDefault="00AC4ADC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AC4ADC" w:rsidRDefault="00AC4ADC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AC4ADC" w:rsidRPr="00BD20E0" w:rsidRDefault="00AC4ADC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E3798B" w:rsidRPr="00BD20E0" w:rsidRDefault="00E3798B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532823" w:rsidRPr="00BD20E0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BD20E0">
        <w:rPr>
          <w:rFonts w:ascii="Garamond" w:eastAsia="Times New Roman" w:hAnsi="Garamond" w:cs="Arial"/>
          <w:b/>
          <w:bCs/>
          <w:kern w:val="1"/>
          <w:lang w:val="sr-Cyrl-CS" w:eastAsia="ar-SA"/>
        </w:rPr>
        <w:lastRenderedPageBreak/>
        <w:t>ОБРАЗАЦ ПОНУДЕ</w:t>
      </w:r>
      <w:r w:rsidRPr="00BD20E0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BD20E0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532823" w:rsidRPr="00BD20E0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proofErr w:type="gramStart"/>
      <w:r w:rsidRPr="00BD20E0">
        <w:rPr>
          <w:rFonts w:ascii="Garamond" w:eastAsia="Times New Roman" w:hAnsi="Garamond" w:cs="Arial"/>
          <w:iCs/>
          <w:kern w:val="1"/>
          <w:lang w:eastAsia="ar-SA"/>
        </w:rPr>
        <w:t>Понуда бр</w:t>
      </w:r>
      <w:r w:rsidR="00F37541" w:rsidRPr="00BD20E0">
        <w:rPr>
          <w:rFonts w:ascii="Garamond" w:eastAsia="Times New Roman" w:hAnsi="Garamond" w:cs="Arial"/>
          <w:iCs/>
          <w:kern w:val="1"/>
          <w:lang w:eastAsia="ar-SA"/>
        </w:rPr>
        <w:t>.</w:t>
      </w:r>
      <w:proofErr w:type="gramEnd"/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 ________________ </w:t>
      </w:r>
      <w:proofErr w:type="gramStart"/>
      <w:r w:rsidRPr="00BD20E0">
        <w:rPr>
          <w:rFonts w:ascii="Garamond" w:eastAsia="Times New Roman" w:hAnsi="Garamond" w:cs="Arial"/>
          <w:iCs/>
          <w:kern w:val="1"/>
          <w:lang w:eastAsia="ar-SA"/>
        </w:rPr>
        <w:t>од</w:t>
      </w:r>
      <w:proofErr w:type="gramEnd"/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 __________________ за набавку</w:t>
      </w:r>
      <w:r w:rsidRPr="00BD20E0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</w:t>
      </w:r>
      <w:r w:rsidR="00CA2E78" w:rsidRPr="00BD20E0">
        <w:rPr>
          <w:rFonts w:ascii="Garamond" w:eastAsia="Times New Roman" w:hAnsi="Garamond" w:cs="Arial"/>
          <w:iCs/>
          <w:kern w:val="1"/>
          <w:lang w:val="sr-Cyrl-CS" w:eastAsia="ar-SA"/>
        </w:rPr>
        <w:t>услуга</w:t>
      </w:r>
      <w:r w:rsidRPr="00BD20E0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 </w:t>
      </w:r>
      <w:r w:rsidRPr="00BD20E0">
        <w:rPr>
          <w:rFonts w:ascii="Garamond" w:eastAsia="Times New Roman" w:hAnsi="Garamond" w:cs="Arial"/>
          <w:kern w:val="1"/>
          <w:lang w:eastAsia="ar-SA"/>
        </w:rPr>
        <w:t xml:space="preserve">– </w:t>
      </w:r>
      <w:r w:rsidR="00093BB6" w:rsidRPr="00BD20E0">
        <w:rPr>
          <w:rFonts w:ascii="Garamond" w:eastAsia="Times New Roman" w:hAnsi="Garamond" w:cs="Arial"/>
          <w:kern w:val="1"/>
          <w:lang w:val="sr-Cyrl-CS" w:eastAsia="ar-SA"/>
        </w:rPr>
        <w:t>Услуге сервиса службеног возила</w:t>
      </w:r>
      <w:r w:rsidRPr="00BD20E0">
        <w:rPr>
          <w:rFonts w:ascii="Garamond" w:hAnsi="Garamond"/>
          <w:bCs/>
          <w:kern w:val="1"/>
          <w:lang w:eastAsia="ar-SA"/>
        </w:rPr>
        <w:t>,</w:t>
      </w:r>
      <w:r w:rsidRPr="00BD20E0">
        <w:rPr>
          <w:rFonts w:ascii="Garamond" w:hAnsi="Garamond"/>
          <w:bCs/>
          <w:kern w:val="1"/>
          <w:lang w:val="sr-Cyrl-CS" w:eastAsia="ar-SA"/>
        </w:rPr>
        <w:t xml:space="preserve"> број </w:t>
      </w:r>
      <w:r w:rsidRPr="00BD20E0">
        <w:rPr>
          <w:rFonts w:ascii="Garamond" w:hAnsi="Garamond"/>
          <w:bCs/>
          <w:i/>
          <w:kern w:val="1"/>
          <w:lang w:val="sr-Cyrl-CS" w:eastAsia="ar-SA"/>
        </w:rPr>
        <w:t xml:space="preserve">Н </w:t>
      </w:r>
      <w:r w:rsidR="00093BB6" w:rsidRPr="00BD20E0">
        <w:rPr>
          <w:rFonts w:ascii="Garamond" w:hAnsi="Garamond"/>
          <w:bCs/>
          <w:i/>
          <w:kern w:val="1"/>
          <w:lang w:val="sr-Cyrl-CS" w:eastAsia="ar-SA"/>
        </w:rPr>
        <w:t>17</w:t>
      </w:r>
      <w:r w:rsidR="000718E0" w:rsidRPr="00BD20E0">
        <w:rPr>
          <w:rFonts w:ascii="Garamond" w:hAnsi="Garamond"/>
          <w:bCs/>
          <w:i/>
          <w:kern w:val="1"/>
          <w:lang w:val="sr-Cyrl-CS" w:eastAsia="ar-SA"/>
        </w:rPr>
        <w:t>/2023</w:t>
      </w:r>
      <w:r w:rsidRPr="00BD20E0">
        <w:rPr>
          <w:rFonts w:ascii="Garamond" w:hAnsi="Garamond"/>
          <w:i/>
          <w:iCs/>
          <w:lang w:val="sr-Cyrl-CS"/>
        </w:rPr>
        <w:t>,</w:t>
      </w:r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  </w:t>
      </w:r>
      <w:r w:rsidRPr="00BD20E0">
        <w:rPr>
          <w:rFonts w:ascii="Garamond" w:hAnsi="Garamond"/>
          <w:lang w:val="sr-Cyrl-CS"/>
        </w:rPr>
        <w:t>за набавку</w:t>
      </w:r>
      <w:r w:rsidRPr="00BD20E0">
        <w:rPr>
          <w:rFonts w:ascii="Garamond" w:hAnsi="Garamond"/>
          <w:lang w:val="sr-Latn-CS"/>
        </w:rPr>
        <w:t xml:space="preserve"> </w:t>
      </w:r>
      <w:r w:rsidRPr="00BD20E0">
        <w:rPr>
          <w:rFonts w:ascii="Garamond" w:hAnsi="Garamond"/>
        </w:rPr>
        <w:t>н</w:t>
      </w:r>
      <w:r w:rsidRPr="00BD20E0">
        <w:rPr>
          <w:rFonts w:ascii="Garamond" w:hAnsi="Garamond"/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наручиоца </w:t>
      </w:r>
      <w:r w:rsidRPr="00BD20E0">
        <w:rPr>
          <w:rFonts w:ascii="Garamond" w:eastAsia="Times New Roman" w:hAnsi="Garamond" w:cs="Arial"/>
          <w:iCs/>
          <w:kern w:val="1"/>
          <w:lang w:val="sr-Cyrl-CS" w:eastAsia="ar-SA"/>
        </w:rPr>
        <w:t>Економског факултета у Крагујевцу</w:t>
      </w:r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 </w:t>
      </w:r>
    </w:p>
    <w:p w:rsidR="00532823" w:rsidRPr="00BD20E0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BD20E0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</w:pPr>
      <w:r w:rsidRPr="00BD20E0">
        <w:rPr>
          <w:rFonts w:ascii="Garamond" w:eastAsia="Times New Roman" w:hAnsi="Garamond" w:cs="Arial"/>
          <w:b/>
          <w:bCs/>
          <w:iCs/>
          <w:kern w:val="1"/>
          <w:lang w:eastAsia="ar-SA"/>
        </w:rPr>
        <w:t>1)</w:t>
      </w:r>
      <w:r w:rsidRPr="00BD20E0"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  <w:t xml:space="preserve"> </w:t>
      </w:r>
      <w:r w:rsidRPr="00BD20E0">
        <w:rPr>
          <w:rFonts w:ascii="Garamond" w:eastAsia="Times New Roman" w:hAnsi="Garamond" w:cs="Arial"/>
          <w:b/>
          <w:bCs/>
          <w:iCs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Назив понуђача: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Адреса понуђача: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Матични број понуђача: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Име особе за контакт: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Електронска адреса понуђача (</w:t>
            </w: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e</w:t>
            </w: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-</w:t>
            </w: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mail</w:t>
            </w: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):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Телефон: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</w:tbl>
    <w:p w:rsidR="00532823" w:rsidRPr="00BD20E0" w:rsidRDefault="00532823"/>
    <w:p w:rsidR="00532823" w:rsidRPr="00BD20E0" w:rsidRDefault="00532823">
      <w:pPr>
        <w:spacing w:after="200" w:line="276" w:lineRule="auto"/>
      </w:pPr>
      <w:r w:rsidRPr="00BD20E0">
        <w:br w:type="page"/>
      </w:r>
    </w:p>
    <w:p w:rsidR="006F50F9" w:rsidRPr="00BD20E0" w:rsidRDefault="006F50F9" w:rsidP="005E7D39">
      <w:pPr>
        <w:pStyle w:val="ListParagraph"/>
        <w:contextualSpacing/>
        <w:jc w:val="center"/>
        <w:rPr>
          <w:lang w:val="sr-Cyrl-CS"/>
        </w:rPr>
      </w:pPr>
      <w:r w:rsidRPr="00BD20E0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BD20E0">
        <w:rPr>
          <w:b/>
        </w:rPr>
        <w:t xml:space="preserve"> цена, опис,</w:t>
      </w:r>
      <w:r w:rsidRPr="00BD20E0">
        <w:rPr>
          <w:b/>
          <w:lang w:val="sr-Cyrl-CS"/>
        </w:rPr>
        <w:t xml:space="preserve"> квалитет и количина</w:t>
      </w:r>
    </w:p>
    <w:tbl>
      <w:tblPr>
        <w:tblW w:w="9763" w:type="dxa"/>
        <w:tblInd w:w="-318" w:type="dxa"/>
        <w:tblLayout w:type="fixed"/>
        <w:tblLook w:val="0000"/>
      </w:tblPr>
      <w:tblGrid>
        <w:gridCol w:w="731"/>
        <w:gridCol w:w="2935"/>
        <w:gridCol w:w="2716"/>
        <w:gridCol w:w="833"/>
        <w:gridCol w:w="1252"/>
        <w:gridCol w:w="1296"/>
      </w:tblGrid>
      <w:tr w:rsidR="002636BD" w:rsidRPr="00BD20E0" w:rsidTr="00A95D20">
        <w:trPr>
          <w:trHeight w:val="13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6BD" w:rsidRPr="00BD20E0" w:rsidRDefault="002636BD" w:rsidP="006C2EDE">
            <w:pPr>
              <w:snapToGrid w:val="0"/>
              <w:jc w:val="center"/>
            </w:pPr>
            <w:r w:rsidRPr="00BD20E0">
              <w:t>Р.Б</w:t>
            </w:r>
          </w:p>
          <w:p w:rsidR="002636BD" w:rsidRPr="00BD20E0" w:rsidRDefault="002636BD" w:rsidP="006C2EDE">
            <w:pPr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6BD" w:rsidRPr="00BD20E0" w:rsidRDefault="002636BD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2636BD" w:rsidRPr="00BD20E0" w:rsidRDefault="00A95D20" w:rsidP="00A95D20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BD20E0">
              <w:rPr>
                <w:b/>
                <w:bCs/>
                <w:lang w:val="sr-Cyrl-CS"/>
              </w:rPr>
              <w:t>ВРСТА ВОЗИЛА (ТИП, МОДЕЛ, ОЗНАКА...)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36BD" w:rsidRPr="00BD20E0" w:rsidRDefault="002636BD">
            <w:pPr>
              <w:spacing w:after="200" w:line="276" w:lineRule="auto"/>
              <w:rPr>
                <w:b/>
                <w:bCs/>
                <w:lang w:val="sr-Cyrl-CS"/>
              </w:rPr>
            </w:pPr>
          </w:p>
          <w:p w:rsidR="00A95D20" w:rsidRPr="00BD20E0" w:rsidRDefault="00A95D20" w:rsidP="00A95D20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BD20E0">
              <w:rPr>
                <w:b/>
                <w:bCs/>
                <w:lang w:val="sr-Cyrl-CS"/>
              </w:rPr>
              <w:t>ОПИС УСЛУГЕ</w:t>
            </w:r>
          </w:p>
          <w:p w:rsidR="002636BD" w:rsidRPr="00BD20E0" w:rsidRDefault="002636BD">
            <w:pPr>
              <w:spacing w:after="200" w:line="276" w:lineRule="auto"/>
              <w:rPr>
                <w:b/>
                <w:bCs/>
                <w:lang w:val="sr-Cyrl-CS"/>
              </w:rPr>
            </w:pPr>
          </w:p>
          <w:p w:rsidR="002636BD" w:rsidRPr="00BD20E0" w:rsidRDefault="002636BD" w:rsidP="002636B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6BD" w:rsidRPr="00BD20E0" w:rsidRDefault="002636BD" w:rsidP="006C2EDE">
            <w:pPr>
              <w:snapToGrid w:val="0"/>
              <w:jc w:val="center"/>
              <w:rPr>
                <w:lang w:val="sr-Cyrl-CS"/>
              </w:rPr>
            </w:pPr>
          </w:p>
          <w:p w:rsidR="002636BD" w:rsidRPr="00BD20E0" w:rsidRDefault="002636BD" w:rsidP="006C2EDE">
            <w:pPr>
              <w:snapToGrid w:val="0"/>
              <w:jc w:val="center"/>
            </w:pPr>
            <w:r w:rsidRPr="00BD20E0">
              <w:t>Количина</w:t>
            </w:r>
          </w:p>
          <w:p w:rsidR="002636BD" w:rsidRPr="00BD20E0" w:rsidRDefault="002636BD" w:rsidP="006C2EDE">
            <w:pPr>
              <w:jc w:val="center"/>
            </w:pPr>
            <w:r w:rsidRPr="00BD20E0"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36BD" w:rsidRPr="00BD20E0" w:rsidRDefault="002636BD" w:rsidP="006C2EDE">
            <w:pPr>
              <w:snapToGrid w:val="0"/>
              <w:jc w:val="center"/>
              <w:rPr>
                <w:lang w:val="sr-Cyrl-CS"/>
              </w:rPr>
            </w:pPr>
            <w:r w:rsidRPr="00BD20E0">
              <w:rPr>
                <w:lang w:val="sr-Cyrl-CS"/>
              </w:rPr>
              <w:t>Ц</w:t>
            </w:r>
            <w:r w:rsidRPr="00BD20E0">
              <w:t xml:space="preserve">ена по </w:t>
            </w:r>
            <w:r w:rsidRPr="00BD20E0">
              <w:rPr>
                <w:lang w:val="sr-Cyrl-CS"/>
              </w:rPr>
              <w:t>јединици</w:t>
            </w:r>
          </w:p>
          <w:p w:rsidR="002636BD" w:rsidRPr="00BD20E0" w:rsidRDefault="002636BD" w:rsidP="006C2EDE">
            <w:pPr>
              <w:jc w:val="center"/>
            </w:pPr>
            <w:r w:rsidRPr="00BD20E0">
              <w:t>без ПДВ-а</w:t>
            </w:r>
          </w:p>
          <w:p w:rsidR="002636BD" w:rsidRPr="00BD20E0" w:rsidRDefault="002636BD" w:rsidP="006C2EDE">
            <w:pPr>
              <w:jc w:val="center"/>
            </w:pPr>
            <w:r w:rsidRPr="00BD20E0"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6BD" w:rsidRPr="00BD20E0" w:rsidRDefault="002636BD" w:rsidP="006C2EDE">
            <w:pPr>
              <w:snapToGrid w:val="0"/>
              <w:jc w:val="center"/>
              <w:rPr>
                <w:lang w:val="sr-Cyrl-CS"/>
              </w:rPr>
            </w:pPr>
            <w:r w:rsidRPr="00BD20E0">
              <w:rPr>
                <w:lang w:val="sr-Cyrl-CS"/>
              </w:rPr>
              <w:t>Укупна цена без ПДВ-а</w:t>
            </w:r>
          </w:p>
          <w:p w:rsidR="002636BD" w:rsidRPr="00BD20E0" w:rsidRDefault="002636BD" w:rsidP="006C2EDE">
            <w:pPr>
              <w:snapToGrid w:val="0"/>
              <w:jc w:val="center"/>
              <w:rPr>
                <w:lang w:val="sr-Cyrl-CS"/>
              </w:rPr>
            </w:pPr>
            <w:r w:rsidRPr="00BD20E0">
              <w:rPr>
                <w:lang w:val="sr-Cyrl-CS"/>
              </w:rPr>
              <w:t>3=1*2</w:t>
            </w:r>
          </w:p>
        </w:tc>
      </w:tr>
      <w:tr w:rsidR="002636BD" w:rsidRPr="00BD20E0" w:rsidTr="00A95D20">
        <w:trPr>
          <w:trHeight w:val="516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636BD" w:rsidRPr="00BD20E0" w:rsidRDefault="002636BD" w:rsidP="006C2EDE">
            <w:pPr>
              <w:snapToGrid w:val="0"/>
              <w:jc w:val="center"/>
              <w:rPr>
                <w:lang w:val="sr-Cyrl-CS"/>
              </w:rPr>
            </w:pPr>
            <w:r w:rsidRPr="00BD20E0">
              <w:t>1</w:t>
            </w:r>
            <w:r w:rsidRPr="00BD20E0">
              <w:rPr>
                <w:lang w:val="sr-Cyrl-CS"/>
              </w:rPr>
              <w:t>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636BD" w:rsidRPr="00BD20E0" w:rsidRDefault="002636BD" w:rsidP="00671311">
            <w:r w:rsidRPr="00BD20E0">
              <w:t xml:space="preserve">Потребно је извшити </w:t>
            </w:r>
            <w:r w:rsidR="00093BB6" w:rsidRPr="00BD20E0">
              <w:rPr>
                <w:b/>
                <w:u w:val="single"/>
              </w:rPr>
              <w:t>Сервис службеног возила</w:t>
            </w:r>
            <w:r w:rsidRPr="00BD20E0">
              <w:t xml:space="preserve"> </w:t>
            </w:r>
            <w:r w:rsidR="00093BB6" w:rsidRPr="00BD20E0">
              <w:t>Економског факултета</w:t>
            </w:r>
            <w:r w:rsidRPr="00BD20E0">
              <w:t xml:space="preserve"> у Крагујевцу</w:t>
            </w:r>
            <w:r w:rsidR="00093BB6" w:rsidRPr="00BD20E0">
              <w:t xml:space="preserve"> Opel Insignia 1.8, KG-013-SJ, 2010. година, бензин, 103 KW, </w:t>
            </w:r>
            <w:r w:rsidRPr="00BD20E0">
              <w:t xml:space="preserve"> </w:t>
            </w:r>
            <w:r w:rsidR="00093BB6" w:rsidRPr="00BD20E0">
              <w:t>број шасије WOLGB5EC4A1053898, број мотора A18XER20PC1940,</w:t>
            </w:r>
            <w:r w:rsidRPr="00BD20E0">
              <w:t xml:space="preserve"> то:</w:t>
            </w:r>
          </w:p>
          <w:p w:rsidR="002636BD" w:rsidRPr="00BD20E0" w:rsidRDefault="002636BD" w:rsidP="00CD4032">
            <w:pPr>
              <w:spacing w:before="100" w:beforeAutospacing="1" w:after="200" w:line="273" w:lineRule="auto"/>
              <w:contextualSpacing/>
              <w:rPr>
                <w:b/>
                <w:bCs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D4032" w:rsidRPr="00BD20E0" w:rsidRDefault="00CD4032" w:rsidP="00CD4032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 w:rsidRPr="00BD20E0">
              <w:t>Замена филтера уља;</w:t>
            </w:r>
          </w:p>
          <w:p w:rsidR="00CD4032" w:rsidRPr="00BD20E0" w:rsidRDefault="00CD4032" w:rsidP="00CD4032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 w:rsidRPr="00BD20E0">
              <w:t>Замена филтера ваздуха;</w:t>
            </w:r>
          </w:p>
          <w:p w:rsidR="00CD4032" w:rsidRPr="00BD20E0" w:rsidRDefault="00CD4032" w:rsidP="00CD4032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 w:rsidRPr="00BD20E0">
              <w:t>Замена филтера климе;</w:t>
            </w:r>
          </w:p>
          <w:p w:rsidR="00CD4032" w:rsidRPr="00BD20E0" w:rsidRDefault="00CD4032" w:rsidP="00CD4032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 w:rsidRPr="00BD20E0">
              <w:t>Замена уља;</w:t>
            </w:r>
          </w:p>
          <w:p w:rsidR="00CD4032" w:rsidRPr="00BD20E0" w:rsidRDefault="00CD4032" w:rsidP="00CD4032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 w:rsidRPr="00BD20E0">
              <w:t>Замена свећица;</w:t>
            </w:r>
          </w:p>
          <w:p w:rsidR="00CD4032" w:rsidRPr="00BD20E0" w:rsidRDefault="00CD4032" w:rsidP="00CD4032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 w:rsidRPr="00BD20E0">
              <w:t>Комплетан преглед возила;</w:t>
            </w:r>
          </w:p>
          <w:p w:rsidR="00CD4032" w:rsidRPr="00BD20E0" w:rsidRDefault="00CD4032" w:rsidP="00CD4032">
            <w:pPr>
              <w:pStyle w:val="ListParagraph"/>
              <w:numPr>
                <w:ilvl w:val="0"/>
                <w:numId w:val="3"/>
              </w:numPr>
              <w:spacing w:before="100" w:beforeAutospacing="1" w:after="200" w:line="273" w:lineRule="auto"/>
              <w:contextualSpacing/>
            </w:pPr>
            <w:r w:rsidRPr="00BD20E0">
              <w:t>Замена предњих и задњих точкова (пребацивање предњих точкова назад, а задњих напред).</w:t>
            </w:r>
          </w:p>
          <w:p w:rsidR="002636BD" w:rsidRPr="00BD20E0" w:rsidRDefault="002636BD" w:rsidP="003869B7">
            <w:pPr>
              <w:snapToGrid w:val="0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36BD" w:rsidRPr="00BD20E0" w:rsidRDefault="002636BD" w:rsidP="006C2EDE">
            <w:pPr>
              <w:snapToGrid w:val="0"/>
              <w:jc w:val="center"/>
              <w:rPr>
                <w:b/>
              </w:rPr>
            </w:pPr>
            <w:r w:rsidRPr="00BD20E0">
              <w:rPr>
                <w:b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36BD" w:rsidRPr="00BD20E0" w:rsidRDefault="002636BD" w:rsidP="006C2EDE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6BD" w:rsidRPr="00BD20E0" w:rsidRDefault="002636BD" w:rsidP="006C2EDE">
            <w:pPr>
              <w:snapToGrid w:val="0"/>
              <w:jc w:val="center"/>
            </w:pPr>
          </w:p>
        </w:tc>
      </w:tr>
      <w:tr w:rsidR="00CA2E78" w:rsidRPr="00BD20E0" w:rsidTr="006C2EDE">
        <w:trPr>
          <w:trHeight w:val="491"/>
        </w:trPr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BD20E0" w:rsidRDefault="00CA2E78" w:rsidP="006C2EDE">
            <w:pPr>
              <w:snapToGrid w:val="0"/>
              <w:rPr>
                <w:b/>
              </w:rPr>
            </w:pPr>
            <w:r w:rsidRPr="00BD20E0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BD20E0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BD20E0" w:rsidTr="006C2EDE">
        <w:trPr>
          <w:trHeight w:val="491"/>
        </w:trPr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BD20E0" w:rsidRDefault="003869B7" w:rsidP="006C2EDE">
            <w:pPr>
              <w:snapToGrid w:val="0"/>
              <w:rPr>
                <w:b/>
                <w:lang w:val="sr-Cyrl-CS"/>
              </w:rPr>
            </w:pPr>
            <w:r w:rsidRPr="00BD20E0">
              <w:rPr>
                <w:b/>
                <w:lang w:val="sr-Cyrl-CS"/>
              </w:rPr>
              <w:t>Износ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BD20E0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BD20E0" w:rsidTr="003869B7">
        <w:trPr>
          <w:trHeight w:val="457"/>
        </w:trPr>
        <w:tc>
          <w:tcPr>
            <w:tcW w:w="846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BD20E0" w:rsidRDefault="00CA2E78" w:rsidP="006C2EDE">
            <w:pPr>
              <w:snapToGrid w:val="0"/>
              <w:rPr>
                <w:lang w:val="sr-Cyrl-CS"/>
              </w:rPr>
            </w:pPr>
            <w:r w:rsidRPr="00BD20E0">
              <w:rPr>
                <w:lang w:val="sr-Cyrl-CS"/>
              </w:rPr>
              <w:t>Укупно са ПДВ-ом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BD20E0" w:rsidRDefault="00CA2E78" w:rsidP="006C2EDE">
            <w:pPr>
              <w:snapToGrid w:val="0"/>
            </w:pPr>
          </w:p>
        </w:tc>
      </w:tr>
    </w:tbl>
    <w:p w:rsidR="00E84E74" w:rsidRPr="00BD20E0" w:rsidRDefault="00E84E74">
      <w:pPr>
        <w:spacing w:after="200" w:line="276" w:lineRule="auto"/>
        <w:rPr>
          <w:b/>
        </w:rPr>
      </w:pPr>
    </w:p>
    <w:p w:rsidR="005E7D39" w:rsidRPr="00BD20E0" w:rsidRDefault="00E84E74">
      <w:pPr>
        <w:spacing w:after="200" w:line="276" w:lineRule="auto"/>
        <w:rPr>
          <w:b/>
        </w:rPr>
      </w:pPr>
      <w:r w:rsidRPr="00BD20E0">
        <w:rPr>
          <w:b/>
        </w:rPr>
        <w:t>*понуђач је у систему ПДВ-а:                ДА              НЕ                            - заокружити</w:t>
      </w:r>
    </w:p>
    <w:p w:rsidR="003869B7" w:rsidRPr="00BD20E0" w:rsidRDefault="00A95D20">
      <w:pPr>
        <w:spacing w:after="200" w:line="276" w:lineRule="auto"/>
        <w:rPr>
          <w:b/>
        </w:rPr>
      </w:pPr>
      <w:r w:rsidRPr="00BD20E0">
        <w:rPr>
          <w:b/>
        </w:rPr>
        <w:t>*Код колоне „Опис услуге</w:t>
      </w:r>
      <w:proofErr w:type="gramStart"/>
      <w:r w:rsidRPr="00BD20E0">
        <w:rPr>
          <w:b/>
        </w:rPr>
        <w:t>“ дати</w:t>
      </w:r>
      <w:proofErr w:type="gramEnd"/>
      <w:r w:rsidRPr="00BD20E0">
        <w:rPr>
          <w:b/>
        </w:rPr>
        <w:t xml:space="preserve"> цену за све наведене услуге заједно.</w:t>
      </w: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BD20E0" w:rsidTr="009979DB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BD20E0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BD20E0">
              <w:t>Рок</w:t>
            </w:r>
            <w:r w:rsidRPr="00BD20E0">
              <w:rPr>
                <w:lang w:val="sr-Cyrl-CS"/>
              </w:rPr>
              <w:t xml:space="preserve"> </w:t>
            </w:r>
            <w:r w:rsidRPr="00BD20E0">
              <w:rPr>
                <w:w w:val="103"/>
              </w:rPr>
              <w:t>за извршење услуге</w:t>
            </w:r>
          </w:p>
          <w:p w:rsidR="003869B7" w:rsidRPr="00BD20E0" w:rsidRDefault="003869B7" w:rsidP="00A95D20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BD20E0">
              <w:rPr>
                <w:i/>
              </w:rPr>
              <w:t>(не</w:t>
            </w:r>
            <w:r w:rsidRPr="00BD20E0">
              <w:rPr>
                <w:i/>
                <w:lang w:val="sr-Cyrl-CS"/>
              </w:rPr>
              <w:t xml:space="preserve"> може да буде дужи од </w:t>
            </w:r>
            <w:r w:rsidR="00881212" w:rsidRPr="00BD20E0">
              <w:rPr>
                <w:i/>
              </w:rPr>
              <w:t xml:space="preserve">1(једног) </w:t>
            </w:r>
            <w:r w:rsidR="00A95D20" w:rsidRPr="00BD20E0">
              <w:rPr>
                <w:i/>
                <w:lang w:val="sr-Cyrl-CS"/>
              </w:rPr>
              <w:t xml:space="preserve"> календарског</w:t>
            </w:r>
            <w:r w:rsidRPr="00BD20E0">
              <w:rPr>
                <w:i/>
                <w:lang w:val="sr-Cyrl-CS"/>
              </w:rPr>
              <w:t xml:space="preserve"> дана</w:t>
            </w:r>
            <w:r w:rsidR="00F37541" w:rsidRPr="00BD20E0">
              <w:rPr>
                <w:i/>
                <w:lang w:val="sr-Cyrl-CS"/>
              </w:rPr>
              <w:t xml:space="preserve"> од</w:t>
            </w:r>
            <w:r w:rsidRPr="00BD20E0">
              <w:rPr>
                <w:i/>
                <w:lang w:val="sr-Cyrl-CS"/>
              </w:rPr>
              <w:t xml:space="preserve"> </w:t>
            </w:r>
            <w:r w:rsidR="00881212" w:rsidRPr="00BD20E0">
              <w:rPr>
                <w:i/>
                <w:lang w:val="sr-Cyrl-CS"/>
              </w:rPr>
              <w:t>започињања услуге</w:t>
            </w:r>
            <w:r w:rsidRPr="00BD20E0">
              <w:rPr>
                <w:i/>
                <w:lang w:val="sr-Cyrl-C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69B7" w:rsidRPr="00BD20E0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Pr="00BD20E0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BD20E0">
              <w:rPr>
                <w:lang w:val="sr-Cyrl-CS"/>
              </w:rPr>
              <w:t>_________ дана</w:t>
            </w:r>
          </w:p>
        </w:tc>
      </w:tr>
      <w:tr w:rsidR="003869B7" w:rsidRPr="00BD20E0" w:rsidTr="009979DB">
        <w:trPr>
          <w:jc w:val="center"/>
        </w:trPr>
        <w:tc>
          <w:tcPr>
            <w:tcW w:w="5292" w:type="dxa"/>
            <w:vAlign w:val="center"/>
          </w:tcPr>
          <w:p w:rsidR="003869B7" w:rsidRPr="00BD20E0" w:rsidRDefault="003869B7" w:rsidP="009979DB">
            <w:pPr>
              <w:suppressAutoHyphens/>
              <w:rPr>
                <w:lang w:val="sr-Cyrl-CS"/>
              </w:rPr>
            </w:pPr>
            <w:r w:rsidRPr="00BD20E0">
              <w:rPr>
                <w:lang w:val="sr-Cyrl-CS"/>
              </w:rPr>
              <w:t>Рок плаћања</w:t>
            </w:r>
          </w:p>
          <w:p w:rsidR="003869B7" w:rsidRPr="00BD20E0" w:rsidRDefault="003869B7" w:rsidP="009979DB">
            <w:pPr>
              <w:suppressAutoHyphens/>
              <w:rPr>
                <w:b/>
              </w:rPr>
            </w:pPr>
            <w:r w:rsidRPr="00BD20E0">
              <w:rPr>
                <w:i/>
                <w:lang w:val="pl-PL"/>
              </w:rPr>
              <w:t>(</w:t>
            </w:r>
            <w:r w:rsidRPr="00BD20E0">
              <w:rPr>
                <w:i/>
              </w:rPr>
              <w:t xml:space="preserve"> до </w:t>
            </w:r>
            <w:r w:rsidRPr="00BD20E0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BD20E0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BD20E0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BD20E0">
              <w:rPr>
                <w:lang w:val="sr-Cyrl-CS"/>
              </w:rPr>
              <w:t>__________ дана</w:t>
            </w:r>
          </w:p>
        </w:tc>
      </w:tr>
      <w:tr w:rsidR="003869B7" w:rsidRPr="00BD20E0" w:rsidTr="009979DB">
        <w:trPr>
          <w:jc w:val="center"/>
        </w:trPr>
        <w:tc>
          <w:tcPr>
            <w:tcW w:w="5292" w:type="dxa"/>
            <w:vAlign w:val="center"/>
          </w:tcPr>
          <w:p w:rsidR="003869B7" w:rsidRPr="00BD20E0" w:rsidRDefault="003869B7" w:rsidP="009979DB">
            <w:pPr>
              <w:suppressAutoHyphens/>
              <w:rPr>
                <w:lang w:val="sr-Cyrl-CS"/>
              </w:rPr>
            </w:pPr>
            <w:r w:rsidRPr="00BD20E0">
              <w:rPr>
                <w:lang w:val="sr-Cyrl-CS"/>
              </w:rPr>
              <w:lastRenderedPageBreak/>
              <w:t xml:space="preserve">Рок важења понуде </w:t>
            </w:r>
          </w:p>
          <w:p w:rsidR="003869B7" w:rsidRPr="00BD20E0" w:rsidRDefault="003869B7" w:rsidP="009979DB">
            <w:pPr>
              <w:suppressAutoHyphens/>
              <w:rPr>
                <w:b/>
                <w:lang w:val="sr-Cyrl-CS"/>
              </w:rPr>
            </w:pPr>
            <w:r w:rsidRPr="00BD20E0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BD20E0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BD20E0">
              <w:rPr>
                <w:lang w:val="pl-PL"/>
              </w:rPr>
              <w:t>__</w:t>
            </w:r>
            <w:r w:rsidRPr="00BD20E0">
              <w:t>__</w:t>
            </w:r>
            <w:r w:rsidRPr="00BD20E0">
              <w:rPr>
                <w:lang w:val="sr-Cyrl-CS"/>
              </w:rPr>
              <w:t>__</w:t>
            </w:r>
            <w:r w:rsidRPr="00BD20E0">
              <w:rPr>
                <w:lang w:val="pl-PL"/>
              </w:rPr>
              <w:t xml:space="preserve">____ </w:t>
            </w:r>
            <w:r w:rsidRPr="00BD20E0">
              <w:rPr>
                <w:lang w:val="sr-Cyrl-CS"/>
              </w:rPr>
              <w:t xml:space="preserve">дана </w:t>
            </w:r>
          </w:p>
        </w:tc>
      </w:tr>
    </w:tbl>
    <w:p w:rsidR="003869B7" w:rsidRPr="00BD20E0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3869B7" w:rsidRPr="00BD20E0" w:rsidRDefault="003869B7" w:rsidP="003869B7">
      <w:pPr>
        <w:pStyle w:val="ListParagraph"/>
        <w:ind w:left="142"/>
        <w:jc w:val="both"/>
        <w:rPr>
          <w:lang w:val="sr-Cyrl-CS"/>
        </w:rPr>
      </w:pPr>
      <w:r w:rsidRPr="00BD20E0">
        <w:rPr>
          <w:lang w:val="sr-Cyrl-CS"/>
        </w:rPr>
        <w:t xml:space="preserve">Цена у понуди мора бити исказана у динарима, </w:t>
      </w:r>
      <w:r w:rsidR="00D615F0" w:rsidRPr="00BD20E0">
        <w:rPr>
          <w:lang w:val="sr-Cyrl-CS"/>
        </w:rPr>
        <w:t>без и са порезом</w:t>
      </w:r>
      <w:r w:rsidRPr="00BD20E0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BD20E0" w:rsidRDefault="003869B7" w:rsidP="003869B7">
      <w:pPr>
        <w:pStyle w:val="ListParagraph"/>
        <w:ind w:left="142"/>
        <w:jc w:val="both"/>
        <w:rPr>
          <w:lang w:val="sr-Cyrl-CS"/>
        </w:rPr>
      </w:pPr>
      <w:r w:rsidRPr="00BD20E0">
        <w:rPr>
          <w:lang w:val="sr-Cyrl-CS"/>
        </w:rPr>
        <w:t>Уговорена цена садржи трошкове све остале зависне трошкове.</w:t>
      </w:r>
    </w:p>
    <w:p w:rsidR="003869B7" w:rsidRPr="00BD20E0" w:rsidRDefault="003869B7" w:rsidP="003869B7">
      <w:pPr>
        <w:pStyle w:val="ListParagraph"/>
        <w:ind w:left="142"/>
        <w:jc w:val="both"/>
      </w:pPr>
      <w:r w:rsidRPr="00BD20E0">
        <w:rPr>
          <w:lang w:val="sr-Cyrl-CS"/>
        </w:rPr>
        <w:t>У случају рекламације, изабрани понуђач је дужан да је отклони у најкраћем могућем року а не дужем од 7 (седам) дана од улагања рекламације наручиоца.</w:t>
      </w:r>
    </w:p>
    <w:p w:rsidR="005E7D39" w:rsidRPr="00BD20E0" w:rsidRDefault="005E7D39">
      <w:pPr>
        <w:spacing w:after="200" w:line="276" w:lineRule="auto"/>
      </w:pPr>
    </w:p>
    <w:p w:rsidR="005E7D39" w:rsidRPr="00BD20E0" w:rsidRDefault="005E7D39" w:rsidP="005E7D39">
      <w:pPr>
        <w:pStyle w:val="Default"/>
        <w:jc w:val="both"/>
        <w:rPr>
          <w:color w:val="auto"/>
        </w:rPr>
      </w:pPr>
      <w:r w:rsidRPr="00BD20E0">
        <w:rPr>
          <w:color w:val="auto"/>
        </w:rPr>
        <w:t>Место</w:t>
      </w:r>
      <w:proofErr w:type="gramStart"/>
      <w:r w:rsidRPr="00BD20E0">
        <w:rPr>
          <w:color w:val="auto"/>
        </w:rPr>
        <w:t>:_</w:t>
      </w:r>
      <w:proofErr w:type="gramEnd"/>
      <w:r w:rsidRPr="00BD20E0">
        <w:rPr>
          <w:color w:val="auto"/>
        </w:rPr>
        <w:t xml:space="preserve">____________                                                            </w:t>
      </w:r>
      <w:r w:rsidRPr="00BD20E0">
        <w:rPr>
          <w:color w:val="auto"/>
          <w:lang w:val="sr-Cyrl-CS"/>
        </w:rPr>
        <w:t xml:space="preserve">                  Понуђач</w:t>
      </w:r>
      <w:r w:rsidRPr="00BD20E0">
        <w:rPr>
          <w:color w:val="auto"/>
        </w:rPr>
        <w:t>:</w:t>
      </w:r>
    </w:p>
    <w:p w:rsidR="005E7D39" w:rsidRPr="00BD20E0" w:rsidRDefault="005E7D39" w:rsidP="005E7D39">
      <w:pPr>
        <w:pStyle w:val="Default"/>
        <w:jc w:val="both"/>
        <w:rPr>
          <w:color w:val="auto"/>
          <w:lang w:val="sr-Cyrl-CS"/>
        </w:rPr>
      </w:pPr>
    </w:p>
    <w:p w:rsidR="00CA2E78" w:rsidRPr="00BD20E0" w:rsidRDefault="005E7D39">
      <w:pPr>
        <w:spacing w:after="200" w:line="276" w:lineRule="auto"/>
      </w:pPr>
      <w:r w:rsidRPr="00BD20E0">
        <w:t>Датум</w:t>
      </w:r>
      <w:proofErr w:type="gramStart"/>
      <w:r w:rsidRPr="00BD20E0">
        <w:t>:_</w:t>
      </w:r>
      <w:proofErr w:type="gramEnd"/>
      <w:r w:rsidRPr="00BD20E0">
        <w:t>____________                         М.П.                     ____________</w:t>
      </w:r>
      <w:r w:rsidRPr="00BD20E0">
        <w:rPr>
          <w:lang w:val="sr-Cyrl-CS"/>
        </w:rPr>
        <w:t>_______</w:t>
      </w:r>
      <w:r w:rsidRPr="00BD20E0">
        <w:t>_________</w:t>
      </w:r>
    </w:p>
    <w:p w:rsidR="00CA2E78" w:rsidRPr="00BD20E0" w:rsidRDefault="00CA2E78">
      <w:pPr>
        <w:spacing w:after="200" w:line="276" w:lineRule="auto"/>
        <w:rPr>
          <w:rFonts w:ascii="Garamond" w:hAnsi="Garamond"/>
        </w:rPr>
      </w:pPr>
    </w:p>
    <w:p w:rsidR="006F50F9" w:rsidRPr="00BD20E0" w:rsidRDefault="006F50F9">
      <w:pPr>
        <w:spacing w:after="200" w:line="276" w:lineRule="auto"/>
      </w:pPr>
      <w:r w:rsidRPr="00BD20E0">
        <w:br w:type="page"/>
      </w:r>
    </w:p>
    <w:p w:rsidR="00532823" w:rsidRPr="00BD20E0" w:rsidRDefault="00532823" w:rsidP="00532823">
      <w:pPr>
        <w:jc w:val="center"/>
        <w:rPr>
          <w:rFonts w:ascii="Garamond" w:hAnsi="Garamond"/>
          <w:b/>
          <w:bCs/>
          <w:sz w:val="28"/>
          <w:szCs w:val="28"/>
        </w:rPr>
      </w:pPr>
      <w:r w:rsidRPr="00BD20E0">
        <w:rPr>
          <w:rFonts w:ascii="Garamond" w:hAnsi="Garamond"/>
          <w:b/>
          <w:bCs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BD20E0" w:rsidRDefault="00532823" w:rsidP="00532823">
      <w:pPr>
        <w:jc w:val="both"/>
        <w:rPr>
          <w:rFonts w:ascii="Garamond" w:hAnsi="Garamond"/>
          <w:noProof/>
        </w:rPr>
      </w:pPr>
      <w:r w:rsidRPr="00BD20E0">
        <w:rPr>
          <w:rFonts w:ascii="Garamond" w:hAnsi="Garamond"/>
        </w:rPr>
        <w:br/>
      </w:r>
      <w:r w:rsidRPr="00BD20E0">
        <w:rPr>
          <w:rFonts w:ascii="Garamond" w:hAnsi="Garamond"/>
          <w:b/>
          <w:bCs/>
        </w:rPr>
        <w:t xml:space="preserve">ПОТВРЂУЈЕМ </w:t>
      </w:r>
      <w:r w:rsidRPr="00BD20E0">
        <w:rPr>
          <w:rFonts w:ascii="Garamond" w:hAnsi="Garamond"/>
          <w:noProof/>
        </w:rPr>
        <w:t>под пуном материјалном и кривичном одговорношћу, као</w:t>
      </w:r>
      <w:r w:rsidRPr="00BD20E0">
        <w:rPr>
          <w:rFonts w:ascii="Garamond" w:hAnsi="Garamond"/>
          <w:noProof/>
        </w:rPr>
        <w:br/>
        <w:t>одговорно лице привредног субјекта/понуђа</w:t>
      </w:r>
      <w:r w:rsidR="00F37541" w:rsidRPr="00BD20E0">
        <w:rPr>
          <w:rFonts w:ascii="Garamond" w:hAnsi="Garamond"/>
          <w:noProof/>
        </w:rPr>
        <w:t>ч</w:t>
      </w:r>
      <w:r w:rsidRPr="00BD20E0">
        <w:rPr>
          <w:rFonts w:ascii="Garamond" w:hAnsi="Garamond"/>
          <w:noProof/>
        </w:rPr>
        <w:t>а:</w:t>
      </w:r>
    </w:p>
    <w:p w:rsidR="00532823" w:rsidRPr="00BD20E0" w:rsidRDefault="00532823" w:rsidP="00532823">
      <w:pPr>
        <w:jc w:val="both"/>
        <w:rPr>
          <w:rFonts w:ascii="Garamond" w:hAnsi="Garamond"/>
          <w:b/>
        </w:rPr>
      </w:pPr>
      <w:r w:rsidRPr="00BD20E0">
        <w:rPr>
          <w:rFonts w:ascii="Garamond" w:hAnsi="Garamond"/>
          <w:b/>
          <w:lang w:val="en-GB"/>
        </w:rPr>
        <w:t>Понуђач:</w:t>
      </w:r>
      <w:r w:rsidRPr="00BD20E0">
        <w:rPr>
          <w:rFonts w:ascii="Garamond" w:hAnsi="Garamond"/>
          <w:b/>
        </w:rPr>
        <w:t xml:space="preserve"> </w:t>
      </w:r>
      <w:r w:rsidRPr="00BD20E0">
        <w:rPr>
          <w:rFonts w:ascii="Garamond" w:hAnsi="Garamond"/>
          <w:b/>
          <w:lang w:val="en-GB"/>
        </w:rPr>
        <w:t>_________</w:t>
      </w:r>
      <w:r w:rsidRPr="00BD20E0">
        <w:rPr>
          <w:rFonts w:ascii="Garamond" w:hAnsi="Garamond"/>
          <w:b/>
        </w:rPr>
        <w:t>_</w:t>
      </w:r>
      <w:r w:rsidRPr="00BD20E0">
        <w:rPr>
          <w:rFonts w:ascii="Garamond" w:hAnsi="Garamond"/>
          <w:b/>
          <w:lang w:val="en-GB"/>
        </w:rPr>
        <w:t>_________________</w:t>
      </w:r>
      <w:r w:rsidRPr="00BD20E0">
        <w:rPr>
          <w:rFonts w:ascii="Garamond" w:hAnsi="Garamond"/>
          <w:b/>
        </w:rPr>
        <w:t>___________________________</w:t>
      </w:r>
      <w:r w:rsidRPr="00BD20E0">
        <w:rPr>
          <w:rFonts w:ascii="Garamond" w:hAnsi="Garamond"/>
          <w:b/>
          <w:lang w:val="en-GB"/>
        </w:rPr>
        <w:t>____</w:t>
      </w:r>
      <w:r w:rsidRPr="00BD20E0">
        <w:rPr>
          <w:rFonts w:ascii="Garamond" w:hAnsi="Garamond"/>
          <w:b/>
        </w:rPr>
        <w:t xml:space="preserve"> Адреса: </w:t>
      </w:r>
    </w:p>
    <w:p w:rsidR="00532823" w:rsidRPr="00BD20E0" w:rsidRDefault="00532823" w:rsidP="00532823">
      <w:pPr>
        <w:jc w:val="both"/>
        <w:rPr>
          <w:rFonts w:ascii="Garamond" w:hAnsi="Garamond"/>
          <w:b/>
        </w:rPr>
      </w:pPr>
    </w:p>
    <w:p w:rsidR="00532823" w:rsidRPr="00BD20E0" w:rsidRDefault="00532823" w:rsidP="00532823">
      <w:pPr>
        <w:jc w:val="both"/>
        <w:rPr>
          <w:rFonts w:ascii="Garamond" w:hAnsi="Garamond"/>
          <w:b/>
          <w:lang w:val="en-GB"/>
        </w:rPr>
      </w:pPr>
      <w:r w:rsidRPr="00BD20E0">
        <w:rPr>
          <w:rFonts w:ascii="Garamond" w:hAnsi="Garamond"/>
          <w:b/>
          <w:lang w:val="en-GB"/>
        </w:rPr>
        <w:t>_______</w:t>
      </w:r>
      <w:r w:rsidRPr="00BD20E0">
        <w:rPr>
          <w:rFonts w:ascii="Garamond" w:hAnsi="Garamond"/>
          <w:b/>
        </w:rPr>
        <w:t>__</w:t>
      </w:r>
      <w:r w:rsidRPr="00BD20E0">
        <w:rPr>
          <w:rFonts w:ascii="Garamond" w:hAnsi="Garamond"/>
          <w:b/>
          <w:lang w:val="en-GB"/>
        </w:rPr>
        <w:t>________________</w:t>
      </w:r>
      <w:r w:rsidRPr="00BD20E0">
        <w:rPr>
          <w:rFonts w:ascii="Garamond" w:hAnsi="Garamond"/>
          <w:b/>
        </w:rPr>
        <w:t>________________________________________________</w:t>
      </w:r>
      <w:r w:rsidRPr="00BD20E0">
        <w:rPr>
          <w:rFonts w:ascii="Garamond" w:hAnsi="Garamond"/>
          <w:b/>
          <w:lang w:val="en-GB"/>
        </w:rPr>
        <w:t>__</w:t>
      </w:r>
    </w:p>
    <w:p w:rsidR="00532823" w:rsidRPr="00BD20E0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BD20E0" w:rsidRDefault="00532823" w:rsidP="00532823">
      <w:pPr>
        <w:jc w:val="both"/>
        <w:rPr>
          <w:rFonts w:ascii="Garamond" w:hAnsi="Garamond"/>
          <w:b/>
        </w:rPr>
      </w:pPr>
      <w:r w:rsidRPr="00BD20E0">
        <w:rPr>
          <w:rFonts w:ascii="Garamond" w:hAnsi="Garamond"/>
          <w:b/>
        </w:rPr>
        <w:t xml:space="preserve">ПИБ: </w:t>
      </w:r>
      <w:r w:rsidRPr="00BD20E0">
        <w:rPr>
          <w:rFonts w:ascii="Garamond" w:hAnsi="Garamond"/>
          <w:b/>
          <w:lang w:val="en-GB"/>
        </w:rPr>
        <w:t xml:space="preserve"> ______________</w:t>
      </w:r>
      <w:r w:rsidRPr="00BD20E0">
        <w:rPr>
          <w:rFonts w:ascii="Garamond" w:hAnsi="Garamond"/>
          <w:b/>
        </w:rPr>
        <w:t>__</w:t>
      </w:r>
      <w:r w:rsidRPr="00BD20E0">
        <w:rPr>
          <w:rFonts w:ascii="Garamond" w:hAnsi="Garamond"/>
          <w:b/>
          <w:lang w:val="en-GB"/>
        </w:rPr>
        <w:t>______</w:t>
      </w:r>
      <w:r w:rsidRPr="00BD20E0">
        <w:rPr>
          <w:rFonts w:ascii="Garamond" w:hAnsi="Garamond"/>
          <w:b/>
        </w:rPr>
        <w:t xml:space="preserve"> МБ: __________________ 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noProof/>
        </w:rPr>
      </w:pPr>
      <w:r w:rsidRPr="00BD20E0">
        <w:rPr>
          <w:rFonts w:ascii="Garamond" w:hAnsi="Garamond"/>
          <w:noProof/>
        </w:rPr>
        <w:t xml:space="preserve"> да наведени привредни субјект испуњава критеријуме за квалитативни избор привредног субјекта у поступку набавке услуга: „</w:t>
      </w:r>
      <w:r w:rsidR="006F08C0" w:rsidRPr="00BD20E0">
        <w:t xml:space="preserve"> </w:t>
      </w:r>
      <w:r w:rsidR="00E3798B" w:rsidRPr="00BD20E0">
        <w:rPr>
          <w:rFonts w:ascii="Garamond" w:eastAsia="Times New Roman" w:hAnsi="Garamond" w:cs="Arial"/>
          <w:kern w:val="1"/>
          <w:lang w:eastAsia="ar-SA"/>
        </w:rPr>
        <w:t>Сервис службеног возила</w:t>
      </w:r>
      <w:r w:rsidRPr="00BD20E0">
        <w:rPr>
          <w:rFonts w:ascii="Garamond" w:hAnsi="Garamond"/>
          <w:noProof/>
        </w:rPr>
        <w:t>“</w:t>
      </w:r>
      <w:r w:rsidRPr="00BD20E0">
        <w:rPr>
          <w:rFonts w:ascii="Garamond" w:hAnsi="Garamond"/>
          <w:b/>
          <w:noProof/>
        </w:rPr>
        <w:t xml:space="preserve"> </w:t>
      </w:r>
      <w:r w:rsidRPr="00BD20E0">
        <w:rPr>
          <w:rFonts w:ascii="Garamond" w:hAnsi="Garamond"/>
          <w:noProof/>
        </w:rPr>
        <w:t xml:space="preserve">за потребе наручиоца – </w:t>
      </w:r>
      <w:r w:rsidRPr="00BD20E0">
        <w:rPr>
          <w:rFonts w:ascii="Garamond" w:hAnsi="Garamond"/>
          <w:lang w:val="sr-Cyrl-CS"/>
        </w:rPr>
        <w:t xml:space="preserve">Економског факултета у Крагујевцу </w:t>
      </w:r>
      <w:r w:rsidRPr="00BD20E0">
        <w:rPr>
          <w:rFonts w:ascii="Garamond" w:hAnsi="Garamond"/>
          <w:noProof/>
        </w:rPr>
        <w:t xml:space="preserve">- </w:t>
      </w:r>
      <w:r w:rsidRPr="00BD20E0">
        <w:rPr>
          <w:rFonts w:ascii="Garamond" w:hAnsi="Garamond"/>
          <w:noProof/>
          <w:lang w:val="sr-Cyrl-CS"/>
        </w:rPr>
        <w:t>и то</w:t>
      </w:r>
      <w:r w:rsidRPr="00BD20E0">
        <w:rPr>
          <w:rFonts w:ascii="Garamond" w:hAnsi="Garamond" w:cs="TimesNewRoman"/>
          <w:noProof/>
        </w:rPr>
        <w:t>: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noProof/>
        </w:rPr>
        <w:br/>
      </w:r>
      <w:r w:rsidRPr="00BD20E0">
        <w:rPr>
          <w:rFonts w:ascii="Garamond" w:hAnsi="Garamond"/>
          <w:bCs/>
          <w:noProof/>
        </w:rPr>
        <w:t>1. Да</w:t>
      </w:r>
      <w:r w:rsidRPr="00BD20E0">
        <w:rPr>
          <w:rFonts w:ascii="Garamond" w:hAnsi="Garamond"/>
          <w:bCs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</w:t>
      </w:r>
      <w:proofErr w:type="gramStart"/>
      <w:r w:rsidRPr="00BD20E0">
        <w:rPr>
          <w:rFonts w:ascii="Garamond" w:hAnsi="Garamond"/>
          <w:bCs/>
        </w:rPr>
        <w:t>став</w:t>
      </w:r>
      <w:proofErr w:type="gramEnd"/>
      <w:r w:rsidRPr="00BD20E0">
        <w:rPr>
          <w:rFonts w:ascii="Garamond" w:hAnsi="Garamond"/>
          <w:bCs/>
        </w:rPr>
        <w:t xml:space="preserve"> 1. </w:t>
      </w:r>
      <w:proofErr w:type="gramStart"/>
      <w:r w:rsidRPr="00BD20E0">
        <w:rPr>
          <w:rFonts w:ascii="Garamond" w:hAnsi="Garamond"/>
          <w:bCs/>
        </w:rPr>
        <w:t>тачка</w:t>
      </w:r>
      <w:proofErr w:type="gramEnd"/>
      <w:r w:rsidRPr="00BD20E0">
        <w:rPr>
          <w:rFonts w:ascii="Garamond" w:hAnsi="Garamond"/>
          <w:bCs/>
        </w:rPr>
        <w:t xml:space="preserve"> 1) Закона о јавним набавкама;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Cs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Cs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Cs/>
        </w:rPr>
        <w:t>4. Да не постоји сукоб интереса, а у вези</w:t>
      </w:r>
      <w:r w:rsidR="00F37541" w:rsidRPr="00BD20E0">
        <w:rPr>
          <w:rFonts w:ascii="Garamond" w:hAnsi="Garamond"/>
          <w:bCs/>
        </w:rPr>
        <w:t xml:space="preserve"> са чланом</w:t>
      </w:r>
      <w:r w:rsidRPr="00BD20E0">
        <w:rPr>
          <w:rFonts w:ascii="Garamond" w:hAnsi="Garamond"/>
          <w:bCs/>
        </w:rPr>
        <w:t xml:space="preserve"> 50. Закона о јавним набавкама;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Cs/>
        </w:rPr>
        <w:t xml:space="preserve">5. Да привредни субјект није: </w:t>
      </w:r>
    </w:p>
    <w:p w:rsidR="00532823" w:rsidRPr="00BD20E0" w:rsidRDefault="00532823" w:rsidP="00532823">
      <w:pPr>
        <w:spacing w:line="276" w:lineRule="auto"/>
        <w:ind w:firstLine="720"/>
        <w:jc w:val="both"/>
        <w:rPr>
          <w:rFonts w:ascii="Garamond" w:hAnsi="Garamond"/>
          <w:b/>
        </w:rPr>
      </w:pPr>
      <w:r w:rsidRPr="00BD20E0">
        <w:rPr>
          <w:rFonts w:ascii="Garamond" w:hAnsi="Garamond"/>
          <w:b/>
        </w:rPr>
        <w:t>а)</w:t>
      </w:r>
      <w:r w:rsidRPr="00BD20E0">
        <w:rPr>
          <w:rFonts w:ascii="Garamond" w:hAnsi="Garamond"/>
          <w:bCs/>
        </w:rPr>
        <w:t xml:space="preserve"> </w:t>
      </w:r>
      <w:proofErr w:type="gramStart"/>
      <w:r w:rsidRPr="00BD20E0">
        <w:rPr>
          <w:rFonts w:ascii="Garamond" w:hAnsi="Garamond"/>
          <w:bCs/>
        </w:rPr>
        <w:t>покушао</w:t>
      </w:r>
      <w:proofErr w:type="gramEnd"/>
      <w:r w:rsidRPr="00BD20E0">
        <w:rPr>
          <w:rFonts w:ascii="Garamond" w:hAnsi="Garamond"/>
          <w:bCs/>
        </w:rPr>
        <w:t xml:space="preserve"> да изврши непримерен утицај на поступак одлучивања наручиоца;</w:t>
      </w:r>
      <w:r w:rsidRPr="00BD20E0">
        <w:rPr>
          <w:rFonts w:ascii="Garamond" w:hAnsi="Garamond"/>
          <w:b/>
        </w:rPr>
        <w:t xml:space="preserve"> </w:t>
      </w:r>
    </w:p>
    <w:p w:rsidR="00532823" w:rsidRPr="00BD20E0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/>
        </w:rPr>
        <w:t>б)</w:t>
      </w:r>
      <w:r w:rsidRPr="00BD20E0">
        <w:rPr>
          <w:rFonts w:ascii="Garamond" w:hAnsi="Garamond"/>
          <w:bCs/>
        </w:rPr>
        <w:t xml:space="preserve"> </w:t>
      </w:r>
      <w:proofErr w:type="gramStart"/>
      <w:r w:rsidRPr="00BD20E0">
        <w:rPr>
          <w:rFonts w:ascii="Garamond" w:hAnsi="Garamond"/>
          <w:bCs/>
        </w:rPr>
        <w:t>покушао</w:t>
      </w:r>
      <w:proofErr w:type="gramEnd"/>
      <w:r w:rsidRPr="00BD20E0">
        <w:rPr>
          <w:rFonts w:ascii="Garamond" w:hAnsi="Garamond"/>
          <w:bCs/>
        </w:rPr>
        <w:t xml:space="preserve"> да дође до поверљивих података који би могли да му омогуће предност у поступку набавке и </w:t>
      </w:r>
    </w:p>
    <w:p w:rsidR="00532823" w:rsidRPr="00BD20E0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/>
        </w:rPr>
        <w:t>в)</w:t>
      </w:r>
      <w:r w:rsidRPr="00BD20E0">
        <w:rPr>
          <w:rFonts w:ascii="Garamond" w:hAnsi="Garamond"/>
          <w:bCs/>
        </w:rPr>
        <w:t xml:space="preserve"> </w:t>
      </w:r>
      <w:proofErr w:type="gramStart"/>
      <w:r w:rsidRPr="00BD20E0">
        <w:rPr>
          <w:rFonts w:ascii="Garamond" w:hAnsi="Garamond"/>
          <w:bCs/>
        </w:rPr>
        <w:t>доставио</w:t>
      </w:r>
      <w:proofErr w:type="gramEnd"/>
      <w:r w:rsidRPr="00BD20E0">
        <w:rPr>
          <w:rFonts w:ascii="Garamond" w:hAnsi="Garamond"/>
          <w:bCs/>
        </w:rPr>
        <w:t xml:space="preserve">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BD20E0" w:rsidRDefault="00532823" w:rsidP="00532823">
      <w:pPr>
        <w:jc w:val="both"/>
        <w:rPr>
          <w:rFonts w:ascii="Garamond" w:hAnsi="Garamond"/>
          <w:bCs/>
          <w:sz w:val="16"/>
          <w:szCs w:val="16"/>
        </w:rPr>
      </w:pPr>
    </w:p>
    <w:p w:rsidR="00532823" w:rsidRPr="00BD20E0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BD20E0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BD20E0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BD20E0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BD20E0">
        <w:rPr>
          <w:rFonts w:ascii="Garamond" w:hAnsi="Garamond"/>
          <w:lang w:val="sr-Cyrl-CS"/>
        </w:rPr>
        <w:br/>
        <w:t>__________________</w:t>
      </w:r>
      <w:r w:rsidRPr="00BD20E0">
        <w:rPr>
          <w:rFonts w:ascii="Garamond" w:hAnsi="Garamond"/>
          <w:lang w:val="sr-Cyrl-CS"/>
        </w:rPr>
        <w:tab/>
      </w:r>
      <w:r w:rsidRPr="00BD20E0">
        <w:rPr>
          <w:rFonts w:ascii="Garamond" w:hAnsi="Garamond"/>
          <w:lang w:val="sr-Cyrl-CS"/>
        </w:rPr>
        <w:tab/>
      </w:r>
      <w:r w:rsidRPr="00BD20E0">
        <w:rPr>
          <w:rFonts w:ascii="Garamond" w:hAnsi="Garamond"/>
          <w:lang w:val="sr-Cyrl-CS"/>
        </w:rPr>
        <w:tab/>
      </w:r>
      <w:r w:rsidRPr="00BD20E0">
        <w:rPr>
          <w:rFonts w:ascii="Garamond" w:hAnsi="Garamond"/>
          <w:lang w:val="sr-Cyrl-CS"/>
        </w:rPr>
        <w:tab/>
        <w:t xml:space="preserve">      ____________________ </w:t>
      </w:r>
    </w:p>
    <w:p w:rsidR="00A72378" w:rsidRPr="00BD20E0" w:rsidRDefault="00A72378"/>
    <w:sectPr w:rsidR="00A72378" w:rsidRPr="00BD20E0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32823"/>
    <w:rsid w:val="000718E0"/>
    <w:rsid w:val="00093BB6"/>
    <w:rsid w:val="000B50A5"/>
    <w:rsid w:val="0013703E"/>
    <w:rsid w:val="001479A3"/>
    <w:rsid w:val="00161F23"/>
    <w:rsid w:val="0018507B"/>
    <w:rsid w:val="001F539B"/>
    <w:rsid w:val="00201D7A"/>
    <w:rsid w:val="0022265C"/>
    <w:rsid w:val="002636BD"/>
    <w:rsid w:val="00273130"/>
    <w:rsid w:val="002D17A1"/>
    <w:rsid w:val="00337BAA"/>
    <w:rsid w:val="00347FC7"/>
    <w:rsid w:val="003869B7"/>
    <w:rsid w:val="004160CB"/>
    <w:rsid w:val="004E5E42"/>
    <w:rsid w:val="00532823"/>
    <w:rsid w:val="005D0123"/>
    <w:rsid w:val="005E7D39"/>
    <w:rsid w:val="00671311"/>
    <w:rsid w:val="006C2EDE"/>
    <w:rsid w:val="006F08C0"/>
    <w:rsid w:val="006F50F9"/>
    <w:rsid w:val="00744226"/>
    <w:rsid w:val="00841DEF"/>
    <w:rsid w:val="00843C9F"/>
    <w:rsid w:val="00860553"/>
    <w:rsid w:val="0086062C"/>
    <w:rsid w:val="00881212"/>
    <w:rsid w:val="008A506C"/>
    <w:rsid w:val="008B2E4F"/>
    <w:rsid w:val="00946C49"/>
    <w:rsid w:val="00987BA1"/>
    <w:rsid w:val="009979DB"/>
    <w:rsid w:val="009F5E30"/>
    <w:rsid w:val="00A610CE"/>
    <w:rsid w:val="00A72378"/>
    <w:rsid w:val="00A736AE"/>
    <w:rsid w:val="00A95D20"/>
    <w:rsid w:val="00AC4ADC"/>
    <w:rsid w:val="00B82860"/>
    <w:rsid w:val="00BB4714"/>
    <w:rsid w:val="00BD20E0"/>
    <w:rsid w:val="00C33D7E"/>
    <w:rsid w:val="00C84ECE"/>
    <w:rsid w:val="00CA2E78"/>
    <w:rsid w:val="00CD4032"/>
    <w:rsid w:val="00D002E1"/>
    <w:rsid w:val="00D10797"/>
    <w:rsid w:val="00D17A9F"/>
    <w:rsid w:val="00D615F0"/>
    <w:rsid w:val="00D77858"/>
    <w:rsid w:val="00E3798B"/>
    <w:rsid w:val="00E43781"/>
    <w:rsid w:val="00E8294C"/>
    <w:rsid w:val="00E84E74"/>
    <w:rsid w:val="00EB1C44"/>
    <w:rsid w:val="00EF5FF1"/>
    <w:rsid w:val="00F062F9"/>
    <w:rsid w:val="00F37541"/>
    <w:rsid w:val="00F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predrag.nikolic</cp:lastModifiedBy>
  <cp:revision>3</cp:revision>
  <cp:lastPrinted>2021-12-09T13:31:00Z</cp:lastPrinted>
  <dcterms:created xsi:type="dcterms:W3CDTF">2023-10-30T12:00:00Z</dcterms:created>
  <dcterms:modified xsi:type="dcterms:W3CDTF">2023-10-30T12:16:00Z</dcterms:modified>
</cp:coreProperties>
</file>